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A6" w:rsidRPr="00D25EA6" w:rsidRDefault="00D25EA6" w:rsidP="00D25EA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5E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Нестор Карлович Генко</w:t>
      </w:r>
    </w:p>
    <w:p w:rsidR="00D25EA6" w:rsidRPr="00D25EA6" w:rsidRDefault="00EA0E41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5.25pt;margin-top:54.25pt;width:280.25pt;height:336pt;z-index:251658240">
            <v:textbox style="mso-next-textbox:#_x0000_s1026">
              <w:txbxContent>
                <w:p w:rsidR="00D25EA6" w:rsidRPr="00D25EA6" w:rsidRDefault="00D25EA6" w:rsidP="00D25E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B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этом небольшом очерке мы расскажем о замечательном человеке Земли русской - о степном лесоводе, учёном и практике, патриоте и гражданине - Несторе Карловиче Генко (1839 - 1904гг.). Им вписаны поистине золотые страницы в историю мирового и отечественного степного защитног</w:t>
                  </w:r>
                  <w:r w:rsidR="00351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и ландшафтного лесоразведения. З</w:t>
                  </w:r>
                  <w:r w:rsidRPr="008B6B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десь, в Самарском степном Заволжье в 1889-1906 гг.</w:t>
                  </w:r>
                  <w:r w:rsidR="00351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8B6B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 руководством Н.К. Генко было успешно создано 17 водораздельных оригинальных лесных лент шириной 640 метров, общей протяжённостью 150 км и площадью свыше 8,6 тыс.га. </w:t>
                  </w:r>
                </w:p>
                <w:p w:rsidR="00D25EA6" w:rsidRPr="00D25EA6" w:rsidRDefault="00D25EA6" w:rsidP="00D25E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B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всего под его руководством в России было создано свыше 15 тыс. га степных лесонасаждений. </w:t>
                  </w:r>
                  <w:r w:rsidRPr="008B6B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Наибольший объём работ осуществлён на территории современного муниципального района Волжский Самарской области - свыше 3 тыс.га.</w:t>
                  </w:r>
                  <w:r w:rsidRPr="008B6B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тем временам таких масштабных лесопосадок нигде в мире и в Росс</w:t>
                  </w:r>
                  <w:r w:rsidR="00351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ии не было. Недаром в 1998 году</w:t>
                  </w:r>
                  <w:r w:rsidRPr="008B6B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постановлением Губернатора Самарской области от 08.05.1998г. №113, Дубово-Уметскому лесничеству присвоено имя Н.К. Генко.</w:t>
                  </w:r>
                </w:p>
                <w:p w:rsidR="00D25EA6" w:rsidRDefault="00D25EA6" w:rsidP="00D25EA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D25EA6" w:rsidRDefault="00D25EA6" w:rsidP="00D25EA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D25EA6" w:rsidRPr="00D25EA6" w:rsidRDefault="00D25EA6" w:rsidP="00D25EA6"/>
              </w:txbxContent>
            </v:textbox>
          </v:shape>
        </w:pict>
      </w:r>
      <w:r w:rsidR="00D25EA6" w:rsidRPr="00D25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Нестор Карлович Генко - видный ученый-лесовод, основатель степного защитного лесоразведения в Заволжье, герой русско-турецкой войны 1877–1878 гг.</w:t>
      </w:r>
    </w:p>
    <w:p w:rsidR="00D25EA6" w:rsidRP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EA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-734695</wp:posOffset>
            </wp:positionH>
            <wp:positionV relativeFrom="paragraph">
              <wp:posOffset>356235</wp:posOffset>
            </wp:positionV>
            <wp:extent cx="2895600" cy="4070985"/>
            <wp:effectExtent l="19050" t="0" r="0" b="0"/>
            <wp:wrapSquare wrapText="bothSides"/>
            <wp:docPr id="4" name="Рисунок 1" descr="Н.К.Генко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.К.Генко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07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5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Нестор Карлович Генко </w:t>
      </w: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25EA6" w:rsidRPr="008B6B61" w:rsidRDefault="00D25EA6" w:rsidP="00D25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D384B" w:rsidRDefault="00D25EA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B6B61">
        <w:rPr>
          <w:rFonts w:ascii="Times New Roman" w:hAnsi="Times New Roman" w:cs="Times New Roman"/>
          <w:b/>
          <w:i/>
          <w:sz w:val="28"/>
          <w:szCs w:val="28"/>
        </w:rPr>
        <w:t xml:space="preserve">В  2014 году намечается большая юбилейная дата – 175-летие со дня рождения Н.К.Генко. Несомненно, </w:t>
      </w:r>
      <w:r w:rsidR="006F3A60">
        <w:rPr>
          <w:rFonts w:ascii="Times New Roman" w:hAnsi="Times New Roman" w:cs="Times New Roman"/>
          <w:b/>
          <w:i/>
          <w:sz w:val="28"/>
          <w:szCs w:val="28"/>
        </w:rPr>
        <w:t>лесоводы, биологи, экологи</w:t>
      </w:r>
      <w:r w:rsidR="005252D8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r w:rsidRPr="008B6B61">
        <w:rPr>
          <w:rFonts w:ascii="Times New Roman" w:hAnsi="Times New Roman" w:cs="Times New Roman"/>
          <w:b/>
          <w:i/>
          <w:sz w:val="28"/>
          <w:szCs w:val="28"/>
        </w:rPr>
        <w:t xml:space="preserve"> все настоящие любители и ценители прир</w:t>
      </w:r>
      <w:r w:rsidR="005252D8">
        <w:rPr>
          <w:rFonts w:ascii="Times New Roman" w:hAnsi="Times New Roman" w:cs="Times New Roman"/>
          <w:b/>
          <w:i/>
          <w:sz w:val="28"/>
          <w:szCs w:val="28"/>
        </w:rPr>
        <w:t xml:space="preserve">оды Самарской области, просто </w:t>
      </w:r>
      <w:proofErr w:type="gramStart"/>
      <w:r w:rsidR="005252D8">
        <w:rPr>
          <w:rFonts w:ascii="Times New Roman" w:hAnsi="Times New Roman" w:cs="Times New Roman"/>
          <w:b/>
          <w:i/>
          <w:sz w:val="28"/>
          <w:szCs w:val="28"/>
        </w:rPr>
        <w:t>по</w:t>
      </w:r>
      <w:proofErr w:type="gramEnd"/>
      <w:r w:rsidR="005252D8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8B6B61">
        <w:rPr>
          <w:rFonts w:ascii="Times New Roman" w:hAnsi="Times New Roman" w:cs="Times New Roman"/>
          <w:b/>
          <w:i/>
          <w:sz w:val="28"/>
          <w:szCs w:val="28"/>
        </w:rPr>
        <w:t>человечески, обязаны достойно её отметить. И подготовку к ней надо начать заранее</w:t>
      </w:r>
      <w:r w:rsidR="005252D8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8B6B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252D8">
        <w:rPr>
          <w:rFonts w:ascii="Times New Roman" w:hAnsi="Times New Roman" w:cs="Times New Roman"/>
          <w:b/>
          <w:i/>
          <w:sz w:val="28"/>
          <w:szCs w:val="28"/>
        </w:rPr>
        <w:t>начиная</w:t>
      </w:r>
      <w:r w:rsidRPr="008B6B61">
        <w:rPr>
          <w:rFonts w:ascii="Times New Roman" w:hAnsi="Times New Roman" w:cs="Times New Roman"/>
          <w:b/>
          <w:i/>
          <w:sz w:val="28"/>
          <w:szCs w:val="28"/>
        </w:rPr>
        <w:t xml:space="preserve"> с этого года.</w:t>
      </w:r>
    </w:p>
    <w:p w:rsidR="008B6B61" w:rsidRDefault="008B6B6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1866779"/>
            <wp:effectExtent l="19050" t="0" r="3175" b="0"/>
            <wp:docPr id="5" name="Рисунок 3" descr="http://n-genko.narod.ru/photo/head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-genko.narod.ru/photo/header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6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B61" w:rsidRPr="008B6B61" w:rsidRDefault="008B6B6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Генковская Дубовая полоса в окрестностях  п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ощинского</w:t>
      </w:r>
    </w:p>
    <w:sectPr w:rsidR="008B6B61" w:rsidRPr="008B6B61" w:rsidSect="003D3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25EA6"/>
    <w:rsid w:val="000C1667"/>
    <w:rsid w:val="003516F8"/>
    <w:rsid w:val="003C6C92"/>
    <w:rsid w:val="003D384B"/>
    <w:rsid w:val="005252D8"/>
    <w:rsid w:val="006B0E0C"/>
    <w:rsid w:val="006F3A60"/>
    <w:rsid w:val="008B6B61"/>
    <w:rsid w:val="009F61BC"/>
    <w:rsid w:val="00D25EA6"/>
    <w:rsid w:val="00EA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A6"/>
  </w:style>
  <w:style w:type="paragraph" w:styleId="1">
    <w:name w:val="heading 1"/>
    <w:basedOn w:val="a"/>
    <w:link w:val="10"/>
    <w:uiPriority w:val="9"/>
    <w:qFormat/>
    <w:rsid w:val="00D25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5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2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">
    <w:name w:val="sign"/>
    <w:basedOn w:val="a"/>
    <w:rsid w:val="00D2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5EA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Королёва</cp:lastModifiedBy>
  <cp:revision>4</cp:revision>
  <cp:lastPrinted>2013-11-26T18:51:00Z</cp:lastPrinted>
  <dcterms:created xsi:type="dcterms:W3CDTF">2013-11-26T18:28:00Z</dcterms:created>
  <dcterms:modified xsi:type="dcterms:W3CDTF">2013-11-27T08:39:00Z</dcterms:modified>
</cp:coreProperties>
</file>